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D973A" w14:textId="00A60BC1" w:rsidR="00F757FC" w:rsidRPr="00A71ADC" w:rsidRDefault="00A71ADC" w:rsidP="00F757FC">
      <w:pPr>
        <w:rPr>
          <w:rFonts w:eastAsiaTheme="majorEastAsia" w:cstheme="majorBidi"/>
          <w:b/>
          <w:bCs/>
          <w:sz w:val="34"/>
          <w:szCs w:val="34"/>
        </w:rPr>
      </w:pPr>
      <w:bookmarkStart w:id="0" w:name="_Hlk497295563"/>
      <w:bookmarkStart w:id="1" w:name="_GoBack"/>
      <w:bookmarkEnd w:id="1"/>
      <w:r w:rsidRPr="00A71ADC">
        <w:rPr>
          <w:rFonts w:eastAsiaTheme="majorEastAsia" w:cstheme="majorBidi"/>
          <w:b/>
          <w:bCs/>
          <w:sz w:val="34"/>
          <w:szCs w:val="34"/>
        </w:rPr>
        <w:t xml:space="preserve">Information about changes to medicines or treatments on the NHS: </w:t>
      </w:r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 xml:space="preserve">Changes to </w:t>
      </w:r>
      <w:proofErr w:type="spellStart"/>
      <w:r w:rsidR="00056F3D">
        <w:rPr>
          <w:rFonts w:eastAsiaTheme="majorEastAsia" w:cstheme="majorBidi"/>
          <w:b/>
          <w:bCs/>
          <w:color w:val="0072C6"/>
          <w:sz w:val="34"/>
          <w:szCs w:val="34"/>
        </w:rPr>
        <w:t>aliskiren</w:t>
      </w:r>
      <w:proofErr w:type="spellEnd"/>
      <w:r w:rsidRPr="00A71ADC">
        <w:rPr>
          <w:rFonts w:eastAsiaTheme="majorEastAsia" w:cstheme="majorBidi"/>
          <w:b/>
          <w:bCs/>
          <w:color w:val="0072C6"/>
          <w:sz w:val="34"/>
          <w:szCs w:val="34"/>
        </w:rPr>
        <w:t xml:space="preserve"> prescribing</w:t>
      </w:r>
    </w:p>
    <w:p w14:paraId="24AF9438" w14:textId="54F8169D" w:rsidR="00F757FC" w:rsidRPr="00A702FB" w:rsidRDefault="00F757FC" w:rsidP="00F757FC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</w:t>
      </w:r>
      <w:r>
        <w:t>treatments</w:t>
      </w:r>
      <w:r w:rsidRPr="00A702FB">
        <w:t xml:space="preserve">. This is because the </w:t>
      </w:r>
      <w:r>
        <w:t>treatments</w:t>
      </w:r>
      <w:r w:rsidRPr="00A702FB">
        <w:t xml:space="preserve"> are:</w:t>
      </w:r>
    </w:p>
    <w:p w14:paraId="7ED5DD77" w14:textId="77777777" w:rsidR="00F757FC" w:rsidRPr="00A702FB" w:rsidRDefault="00F757FC" w:rsidP="00F757FC">
      <w:pPr>
        <w:pStyle w:val="ListBullet"/>
      </w:pPr>
      <w:r w:rsidRPr="00A702FB">
        <w:t>Not as safe as other</w:t>
      </w:r>
      <w:r>
        <w:t xml:space="preserve"> treatments OR</w:t>
      </w:r>
    </w:p>
    <w:p w14:paraId="6D9E161D" w14:textId="77777777" w:rsidR="00F757FC" w:rsidRPr="00A702FB" w:rsidRDefault="00F757FC" w:rsidP="00F757FC">
      <w:pPr>
        <w:pStyle w:val="ListBullet"/>
      </w:pPr>
      <w:r w:rsidRPr="00A702FB">
        <w:t xml:space="preserve">Not as good (effective) as other </w:t>
      </w:r>
      <w:r>
        <w:t>treatments</w:t>
      </w:r>
      <w:r w:rsidRPr="00A702FB">
        <w:t xml:space="preserve"> OR</w:t>
      </w:r>
    </w:p>
    <w:p w14:paraId="64C34859" w14:textId="77777777" w:rsidR="00F757FC" w:rsidRPr="00A702FB" w:rsidRDefault="00F757FC" w:rsidP="00F757FC">
      <w:pPr>
        <w:pStyle w:val="ListBullet"/>
      </w:pPr>
      <w:r w:rsidRPr="00A702FB">
        <w:t xml:space="preserve">More expensive than other </w:t>
      </w:r>
      <w:r>
        <w:t>treatments</w:t>
      </w:r>
      <w:r w:rsidRPr="00A702FB">
        <w:t xml:space="preserve"> that do the same thing. </w:t>
      </w:r>
    </w:p>
    <w:p w14:paraId="62878694" w14:textId="291BB964" w:rsidR="00B14D9E" w:rsidRPr="008527CA" w:rsidRDefault="00F757FC" w:rsidP="00F757FC">
      <w:pPr>
        <w:rPr>
          <w:b/>
        </w:rPr>
      </w:pPr>
      <w:r>
        <w:rPr>
          <w:b/>
        </w:rPr>
        <w:t xml:space="preserve">This includes </w:t>
      </w:r>
      <w:bookmarkEnd w:id="0"/>
      <w:proofErr w:type="spellStart"/>
      <w:r w:rsidR="00131B00">
        <w:rPr>
          <w:b/>
        </w:rPr>
        <w:t>aliskiren</w:t>
      </w:r>
      <w:proofErr w:type="spellEnd"/>
      <w:r w:rsidR="008948FD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3293FCF6" w14:textId="30F80CEA" w:rsidR="008948FD" w:rsidRDefault="008948FD" w:rsidP="00B12B57">
      <w:pPr>
        <w:pStyle w:val="Heading2"/>
      </w:pPr>
      <w:r>
        <w:t xml:space="preserve">What </w:t>
      </w:r>
      <w:r w:rsidR="008D72C3">
        <w:t xml:space="preserve">is </w:t>
      </w:r>
      <w:proofErr w:type="spellStart"/>
      <w:r w:rsidR="008D72C3">
        <w:t>a</w:t>
      </w:r>
      <w:r w:rsidR="00056F3D">
        <w:t>liskiren</w:t>
      </w:r>
      <w:proofErr w:type="spellEnd"/>
      <w:r>
        <w:t>?</w:t>
      </w:r>
    </w:p>
    <w:p w14:paraId="435FF8CA" w14:textId="4001745F" w:rsidR="002A5CB9" w:rsidRDefault="008D72C3" w:rsidP="00A71ADC">
      <w:pPr>
        <w:pStyle w:val="Heading2"/>
        <w:spacing w:before="120" w:after="120" w:line="276" w:lineRule="auto"/>
        <w:rPr>
          <w:rFonts w:eastAsiaTheme="minorEastAsia" w:cstheme="minorBidi"/>
          <w:b w:val="0"/>
          <w:color w:val="auto"/>
          <w:sz w:val="28"/>
          <w:szCs w:val="24"/>
        </w:rPr>
      </w:pPr>
      <w:proofErr w:type="spellStart"/>
      <w:r>
        <w:rPr>
          <w:rFonts w:eastAsiaTheme="minorEastAsia" w:cstheme="minorBidi"/>
          <w:b w:val="0"/>
          <w:color w:val="auto"/>
          <w:sz w:val="28"/>
          <w:szCs w:val="24"/>
        </w:rPr>
        <w:t>A</w:t>
      </w:r>
      <w:r w:rsidR="005B4435">
        <w:rPr>
          <w:rFonts w:eastAsiaTheme="minorEastAsia" w:cstheme="minorBidi"/>
          <w:b w:val="0"/>
          <w:color w:val="auto"/>
          <w:sz w:val="28"/>
          <w:szCs w:val="24"/>
        </w:rPr>
        <w:t>liskiren</w:t>
      </w:r>
      <w:proofErr w:type="spellEnd"/>
      <w:r w:rsidR="00CE65B2">
        <w:rPr>
          <w:rFonts w:eastAsiaTheme="minorEastAsia" w:cstheme="minorBidi"/>
          <w:b w:val="0"/>
          <w:color w:val="auto"/>
          <w:sz w:val="28"/>
          <w:szCs w:val="24"/>
        </w:rPr>
        <w:t xml:space="preserve"> </w:t>
      </w:r>
      <w:r w:rsidR="005201E2">
        <w:rPr>
          <w:rFonts w:eastAsiaTheme="minorEastAsia" w:cstheme="minorBidi"/>
          <w:b w:val="0"/>
          <w:color w:val="auto"/>
          <w:sz w:val="28"/>
          <w:szCs w:val="24"/>
        </w:rPr>
        <w:t xml:space="preserve">(also called </w:t>
      </w:r>
      <w:proofErr w:type="spellStart"/>
      <w:r w:rsidR="005201E2">
        <w:rPr>
          <w:rFonts w:eastAsiaTheme="minorEastAsia" w:cstheme="minorBidi"/>
          <w:b w:val="0"/>
          <w:color w:val="auto"/>
          <w:sz w:val="28"/>
          <w:szCs w:val="24"/>
        </w:rPr>
        <w:t>Rasilez</w:t>
      </w:r>
      <w:proofErr w:type="spellEnd"/>
      <w:r w:rsidR="00CF3E7F">
        <w:rPr>
          <w:rFonts w:eastAsiaTheme="minorEastAsia" w:cstheme="minorBidi"/>
          <w:b w:val="0"/>
          <w:color w:val="auto"/>
          <w:sz w:val="28"/>
          <w:szCs w:val="24"/>
        </w:rPr>
        <w:t xml:space="preserve">) </w:t>
      </w:r>
      <w:r w:rsidR="00CE65B2">
        <w:rPr>
          <w:rFonts w:eastAsiaTheme="minorEastAsia" w:cstheme="minorBidi"/>
          <w:b w:val="0"/>
          <w:color w:val="auto"/>
          <w:sz w:val="28"/>
          <w:szCs w:val="24"/>
        </w:rPr>
        <w:t>is used for the management of high blood pressure.</w:t>
      </w:r>
    </w:p>
    <w:p w14:paraId="2259A8B0" w14:textId="1BC1749E" w:rsidR="00715445" w:rsidRPr="00A702FB" w:rsidRDefault="00EA03CB" w:rsidP="00506CF1">
      <w:pPr>
        <w:pStyle w:val="Heading2"/>
      </w:pPr>
      <w:r w:rsidRPr="00A702FB">
        <w:t xml:space="preserve">Why </w:t>
      </w:r>
      <w:r w:rsidR="00745DAB" w:rsidRPr="00A702FB">
        <w:t>will</w:t>
      </w:r>
      <w:r w:rsidRPr="00A702FB">
        <w:t xml:space="preserve"> </w:t>
      </w:r>
      <w:proofErr w:type="spellStart"/>
      <w:r w:rsidR="008D72C3">
        <w:t>a</w:t>
      </w:r>
      <w:r w:rsidR="00056F3D">
        <w:t>liskiren</w:t>
      </w:r>
      <w:proofErr w:type="spellEnd"/>
      <w:r w:rsidR="00EE4675" w:rsidRPr="00EE4675">
        <w:t xml:space="preserve"> </w:t>
      </w:r>
      <w:r w:rsidRPr="00A702FB">
        <w:t>not be prescribed anymore?</w:t>
      </w:r>
    </w:p>
    <w:p w14:paraId="4A0CED0B" w14:textId="12DA35A2" w:rsidR="00CE65B2" w:rsidRDefault="00CE65B2" w:rsidP="00AF3262">
      <w:pPr>
        <w:pStyle w:val="Heading2"/>
        <w:spacing w:before="160"/>
        <w:rPr>
          <w:rFonts w:eastAsiaTheme="minorEastAsia" w:cstheme="minorBidi"/>
          <w:b w:val="0"/>
          <w:color w:val="auto"/>
          <w:sz w:val="28"/>
          <w:szCs w:val="24"/>
        </w:rPr>
      </w:pPr>
      <w:r>
        <w:rPr>
          <w:rFonts w:eastAsiaTheme="minorEastAsia" w:cstheme="minorBidi"/>
          <w:b w:val="0"/>
          <w:color w:val="auto"/>
          <w:sz w:val="28"/>
          <w:szCs w:val="24"/>
        </w:rPr>
        <w:t xml:space="preserve">There isn’t currently enough evidence to prove that it is as good as other treatments and it is a lot more expensive than other medication options for high blood pressure. It is also associated with some serious side effects </w:t>
      </w:r>
      <w:r w:rsidR="00CF3E7F">
        <w:rPr>
          <w:rFonts w:eastAsiaTheme="minorEastAsia" w:cstheme="minorBidi"/>
          <w:b w:val="0"/>
          <w:color w:val="auto"/>
          <w:sz w:val="28"/>
          <w:szCs w:val="24"/>
        </w:rPr>
        <w:t xml:space="preserve">that can cause damage to the heart and kidneys </w:t>
      </w:r>
      <w:r>
        <w:rPr>
          <w:rFonts w:eastAsiaTheme="minorEastAsia" w:cstheme="minorBidi"/>
          <w:b w:val="0"/>
          <w:color w:val="auto"/>
          <w:sz w:val="28"/>
          <w:szCs w:val="24"/>
        </w:rPr>
        <w:t xml:space="preserve">in certain people. </w:t>
      </w:r>
    </w:p>
    <w:p w14:paraId="797CD45D" w14:textId="6CEEA366" w:rsidR="00AF3262" w:rsidRPr="00A702FB" w:rsidRDefault="00AF3262" w:rsidP="003B6122">
      <w:pPr>
        <w:pStyle w:val="Heading2"/>
      </w:pPr>
      <w:r w:rsidRPr="00A702FB">
        <w:t xml:space="preserve">What </w:t>
      </w:r>
      <w:r>
        <w:t>options are available</w:t>
      </w:r>
      <w:r w:rsidRPr="00A702FB">
        <w:t xml:space="preserve"> instead</w:t>
      </w:r>
      <w:r>
        <w:t xml:space="preserve"> of </w:t>
      </w:r>
      <w:proofErr w:type="spellStart"/>
      <w:r w:rsidR="006A3EA5">
        <w:t>a</w:t>
      </w:r>
      <w:r w:rsidR="00056F3D">
        <w:t>liskiren</w:t>
      </w:r>
      <w:proofErr w:type="spellEnd"/>
      <w:r w:rsidRPr="00A702FB">
        <w:t>?</w:t>
      </w:r>
    </w:p>
    <w:p w14:paraId="7CE4ABB3" w14:textId="28237793" w:rsidR="00AF3262" w:rsidRDefault="00423C3D" w:rsidP="00AF3262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AF3262">
        <w:rPr>
          <w:rFonts w:ascii="Arial" w:hAnsi="Arial" w:cs="Arial"/>
          <w:sz w:val="28"/>
          <w:szCs w:val="28"/>
        </w:rPr>
        <w:t xml:space="preserve">here are other alternative </w:t>
      </w:r>
      <w:r w:rsidR="00526BB8">
        <w:rPr>
          <w:rFonts w:ascii="Arial" w:hAnsi="Arial" w:cs="Arial"/>
          <w:sz w:val="28"/>
          <w:szCs w:val="28"/>
        </w:rPr>
        <w:t xml:space="preserve">blood pressure </w:t>
      </w:r>
      <w:r w:rsidR="00AF3262">
        <w:rPr>
          <w:rFonts w:ascii="Arial" w:hAnsi="Arial" w:cs="Arial"/>
          <w:sz w:val="28"/>
          <w:szCs w:val="28"/>
        </w:rPr>
        <w:t xml:space="preserve">medicines that are considered safer </w:t>
      </w:r>
      <w:r w:rsidR="00526BB8">
        <w:rPr>
          <w:rFonts w:ascii="Arial" w:hAnsi="Arial" w:cs="Arial"/>
          <w:sz w:val="28"/>
          <w:szCs w:val="28"/>
        </w:rPr>
        <w:t>and more effective.</w:t>
      </w:r>
    </w:p>
    <w:p w14:paraId="44EBDEC8" w14:textId="057DAD63" w:rsidR="00AF3262" w:rsidRDefault="00AF3262" w:rsidP="00AF3262">
      <w:pPr>
        <w:pStyle w:val="ListBullet"/>
        <w:numPr>
          <w:ilvl w:val="0"/>
          <w:numId w:val="0"/>
        </w:numPr>
      </w:pPr>
      <w:r>
        <w:t>Your doctor will talk to you about different options so that you can come to a joint decision about what option is best for you.</w:t>
      </w:r>
    </w:p>
    <w:p w14:paraId="1A567E8F" w14:textId="6F67B615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21223897" w14:textId="48A05453" w:rsidR="00A71ADC" w:rsidRDefault="00A71ADC" w:rsidP="00A71ADC">
      <w:pPr>
        <w:pStyle w:val="ListParagraph"/>
        <w:numPr>
          <w:ilvl w:val="0"/>
          <w:numId w:val="10"/>
        </w:numPr>
      </w:pPr>
      <w:r>
        <w:t>You can speak to your local pharmacist, GP or the person who p</w:t>
      </w:r>
      <w:r w:rsidR="00423C3D">
        <w:t>rescribed the medication to you.</w:t>
      </w:r>
    </w:p>
    <w:p w14:paraId="3788A8D3" w14:textId="49CFD52F" w:rsidR="00651F3C" w:rsidRPr="004C0669" w:rsidRDefault="00651F3C" w:rsidP="00651F3C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  <w:r w:rsidR="00423C3D">
        <w:rPr>
          <w:rFonts w:cs="Arial"/>
          <w:szCs w:val="28"/>
        </w:rPr>
        <w:t>.</w:t>
      </w:r>
    </w:p>
    <w:p w14:paraId="67555E8E" w14:textId="22161B4B" w:rsidR="00A153A3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lastRenderedPageBreak/>
        <w:t xml:space="preserve">The Patients Association can also offer support and advice: </w:t>
      </w:r>
      <w:hyperlink r:id="rId9" w:history="1">
        <w:r w:rsidRPr="00A702FB">
          <w:rPr>
            <w:rStyle w:val="Hyperlink"/>
          </w:rPr>
          <w:t>www.patients-association.org.uk/</w:t>
        </w:r>
      </w:hyperlink>
      <w:r w:rsidR="00BD39FF">
        <w:t xml:space="preserve">  o</w:t>
      </w:r>
      <w:r w:rsidRPr="00A702FB">
        <w:t>r call 020 8423 8999</w:t>
      </w:r>
    </w:p>
    <w:p w14:paraId="1AFC8DAD" w14:textId="77777777" w:rsidR="00651F3C" w:rsidRDefault="00651F3C" w:rsidP="00651F3C"/>
    <w:p w14:paraId="61327C36" w14:textId="77777777" w:rsidR="003B6122" w:rsidRDefault="003B6122" w:rsidP="00651F3C"/>
    <w:p w14:paraId="4521DA79" w14:textId="77777777" w:rsidR="00A71ADC" w:rsidRPr="00A702FB" w:rsidRDefault="00A71ADC" w:rsidP="00A71ADC">
      <w:pPr>
        <w:pStyle w:val="ListParagraph"/>
        <w:ind w:left="360"/>
        <w:contextualSpacing w:val="0"/>
      </w:pPr>
    </w:p>
    <w:p w14:paraId="5281C6E9" w14:textId="77777777" w:rsidR="00651F3C" w:rsidRPr="00722B12" w:rsidRDefault="00651F3C" w:rsidP="00651F3C">
      <w:pPr>
        <w:rPr>
          <w:rFonts w:cs="Arial"/>
          <w:szCs w:val="28"/>
        </w:rPr>
      </w:pPr>
      <w:r w:rsidRPr="00722B12">
        <w:rPr>
          <w:rFonts w:cs="Arial"/>
          <w:szCs w:val="28"/>
        </w:rPr>
        <w:t xml:space="preserve">Find out more about the medicines that are being stopped or reduced: </w:t>
      </w:r>
      <w:hyperlink r:id="rId10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3E046659" w14:textId="048E5FDC" w:rsidR="009F4DCC" w:rsidRPr="00A702FB" w:rsidRDefault="00651F3C" w:rsidP="00651F3C"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2B40" wp14:editId="1AE12DBE">
                <wp:simplePos x="0" y="0"/>
                <wp:positionH relativeFrom="column">
                  <wp:posOffset>-1068919</wp:posOffset>
                </wp:positionH>
                <wp:positionV relativeFrom="paragraph">
                  <wp:posOffset>520700</wp:posOffset>
                </wp:positionV>
                <wp:extent cx="6370955" cy="667385"/>
                <wp:effectExtent l="0" t="0" r="4445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60F6E" w14:textId="52E1D1AD" w:rsidR="005B4435" w:rsidRPr="004C0669" w:rsidRDefault="005B4435" w:rsidP="00651F3C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aliskiren</w:t>
                            </w:r>
                            <w:proofErr w:type="spellEnd"/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r w:rsidR="00131B00" w:rsidRPr="00131B00">
                              <w:rPr>
                                <w:highlight w:val="yellow"/>
                              </w:rPr>
                              <w:t>[add local details or remove]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02B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84.15pt;margin-top:41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EU0QIAABE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" fillcolor="#dbe5f1 [660]" stroked="f">
                <v:textbox>
                  <w:txbxContent>
                    <w:p w14:paraId="77360F6E" w14:textId="52E1D1AD" w:rsidR="005B4435" w:rsidRPr="004C0669" w:rsidRDefault="005B4435" w:rsidP="00651F3C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proofErr w:type="spellStart"/>
                      <w:r>
                        <w:rPr>
                          <w:rFonts w:cs="Arial"/>
                          <w:b/>
                          <w:szCs w:val="28"/>
                        </w:rPr>
                        <w:t>aliskiren</w:t>
                      </w:r>
                      <w:proofErr w:type="spellEnd"/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</w:t>
                      </w:r>
                      <w:proofErr w:type="gramStart"/>
                      <w:r w:rsidRPr="004C0669">
                        <w:rPr>
                          <w:rFonts w:cs="Arial"/>
                          <w:b/>
                          <w:szCs w:val="28"/>
                        </w:rPr>
                        <w:t>prescribing</w:t>
                      </w:r>
                      <w:proofErr w:type="gramEnd"/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please email them to: </w:t>
                      </w:r>
                      <w:bookmarkStart w:id="2" w:name="_GoBack"/>
                      <w:r w:rsidR="00131B00" w:rsidRPr="00131B00">
                        <w:rPr>
                          <w:highlight w:val="yellow"/>
                        </w:rPr>
                        <w:t>[add local details or remove]</w:t>
                      </w:r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F4DCC" w:rsidRPr="00A702FB" w:rsidSect="00F15E33">
      <w:footerReference w:type="default" r:id="rId11"/>
      <w:headerReference w:type="first" r:id="rId12"/>
      <w:pgSz w:w="11900" w:h="16840"/>
      <w:pgMar w:top="1588" w:right="1134" w:bottom="1134" w:left="1134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A49F5" w14:textId="77777777" w:rsidR="003656C0" w:rsidRDefault="003656C0" w:rsidP="00715445">
      <w:pPr>
        <w:spacing w:before="0" w:after="0" w:line="240" w:lineRule="auto"/>
      </w:pPr>
      <w:r>
        <w:separator/>
      </w:r>
    </w:p>
  </w:endnote>
  <w:endnote w:type="continuationSeparator" w:id="0">
    <w:p w14:paraId="17936897" w14:textId="77777777" w:rsidR="003656C0" w:rsidRDefault="003656C0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37914" w14:textId="55A7C4B2" w:rsidR="00F15E33" w:rsidRPr="00012596" w:rsidRDefault="00F15E33" w:rsidP="00F15E33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PrescQIPP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</w:t>
    </w:r>
    <w:r>
      <w:rPr>
        <w:rFonts w:eastAsiaTheme="majorEastAsia" w:cstheme="majorBidi"/>
        <w:bCs/>
        <w:color w:val="0072C6"/>
        <w:sz w:val="24"/>
        <w:lang w:val="en-GB"/>
      </w:rPr>
      <w:t>June 2019</w:t>
    </w:r>
    <w:r>
      <w:rPr>
        <w:rFonts w:eastAsiaTheme="majorEastAsia" w:cstheme="majorBidi"/>
        <w:bCs/>
        <w:color w:val="0072C6"/>
        <w:sz w:val="24"/>
        <w:lang w:val="en-GB"/>
      </w:rPr>
      <w:t>)</w:t>
    </w:r>
    <w:r w:rsidRPr="00012596">
      <w:t xml:space="preserve"> </w:t>
    </w:r>
  </w:p>
  <w:p w14:paraId="3DE9C9CC" w14:textId="46B48AF3" w:rsidR="005B4435" w:rsidRPr="00F15E33" w:rsidRDefault="005B4435" w:rsidP="00F15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4CEEE" w14:textId="77777777" w:rsidR="003656C0" w:rsidRDefault="003656C0" w:rsidP="00715445">
      <w:pPr>
        <w:spacing w:before="0" w:after="0" w:line="240" w:lineRule="auto"/>
      </w:pPr>
      <w:r>
        <w:separator/>
      </w:r>
    </w:p>
  </w:footnote>
  <w:footnote w:type="continuationSeparator" w:id="0">
    <w:p w14:paraId="2207619F" w14:textId="77777777" w:rsidR="003656C0" w:rsidRDefault="003656C0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F9976" w14:textId="4008BE20" w:rsidR="00F15E33" w:rsidRDefault="00F15E33" w:rsidP="00F15E33">
    <w:pPr>
      <w:pStyle w:val="Header"/>
      <w:jc w:val="right"/>
    </w:pPr>
    <w:r>
      <w:rPr>
        <w:b/>
        <w:noProof/>
        <w:lang w:val="en-GB" w:eastAsia="en-GB"/>
      </w:rPr>
      <w:drawing>
        <wp:inline distT="0" distB="0" distL="0" distR="0" wp14:anchorId="32A18E79" wp14:editId="7AE39085">
          <wp:extent cx="742950" cy="504825"/>
          <wp:effectExtent l="0" t="0" r="0" b="952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EE788" w14:textId="77777777" w:rsidR="00F15E33" w:rsidRPr="00DE6D4D" w:rsidRDefault="00F15E33" w:rsidP="00F15E3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Surrey &amp; North West Sussex Area Prescribing Committee (APC)</w:t>
    </w:r>
  </w:p>
  <w:p w14:paraId="5CB54EEC" w14:textId="77777777" w:rsidR="00F15E33" w:rsidRPr="00DE6D4D" w:rsidRDefault="00F15E33" w:rsidP="00F15E33">
    <w:pPr>
      <w:spacing w:after="0" w:line="240" w:lineRule="auto"/>
      <w:jc w:val="center"/>
      <w:rPr>
        <w:rFonts w:cs="Arial"/>
        <w:i/>
        <w:sz w:val="22"/>
        <w:szCs w:val="22"/>
      </w:rPr>
    </w:pPr>
    <w:r w:rsidRPr="00DE6D4D"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  <w:p w14:paraId="4963960C" w14:textId="77777777" w:rsidR="00F15E33" w:rsidRDefault="00F15E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4D38CA"/>
    <w:multiLevelType w:val="hybridMultilevel"/>
    <w:tmpl w:val="B100E62E"/>
    <w:lvl w:ilvl="0" w:tplc="A5B0D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42D98"/>
    <w:multiLevelType w:val="hybridMultilevel"/>
    <w:tmpl w:val="BB182726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0F3A32"/>
    <w:multiLevelType w:val="hybridMultilevel"/>
    <w:tmpl w:val="9FDC4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870"/>
    <w:rsid w:val="00030B8B"/>
    <w:rsid w:val="00030FD6"/>
    <w:rsid w:val="00033606"/>
    <w:rsid w:val="00042E53"/>
    <w:rsid w:val="00043CAB"/>
    <w:rsid w:val="00044EDC"/>
    <w:rsid w:val="00056F3D"/>
    <w:rsid w:val="000728B4"/>
    <w:rsid w:val="00074A31"/>
    <w:rsid w:val="00090EEC"/>
    <w:rsid w:val="000A4407"/>
    <w:rsid w:val="000C5C88"/>
    <w:rsid w:val="000E5675"/>
    <w:rsid w:val="00114931"/>
    <w:rsid w:val="00117806"/>
    <w:rsid w:val="00124708"/>
    <w:rsid w:val="00131B00"/>
    <w:rsid w:val="001369B4"/>
    <w:rsid w:val="001667E5"/>
    <w:rsid w:val="00167262"/>
    <w:rsid w:val="0017507E"/>
    <w:rsid w:val="00186FF3"/>
    <w:rsid w:val="0019043B"/>
    <w:rsid w:val="001E2BD7"/>
    <w:rsid w:val="001E716E"/>
    <w:rsid w:val="00226553"/>
    <w:rsid w:val="0023123A"/>
    <w:rsid w:val="00243EDA"/>
    <w:rsid w:val="00250D5B"/>
    <w:rsid w:val="002568A9"/>
    <w:rsid w:val="00265BC8"/>
    <w:rsid w:val="00276B27"/>
    <w:rsid w:val="002942B3"/>
    <w:rsid w:val="00295880"/>
    <w:rsid w:val="002A5CB9"/>
    <w:rsid w:val="002E30F0"/>
    <w:rsid w:val="002F2D16"/>
    <w:rsid w:val="00317E04"/>
    <w:rsid w:val="00325B8B"/>
    <w:rsid w:val="00351479"/>
    <w:rsid w:val="00354F29"/>
    <w:rsid w:val="003656C0"/>
    <w:rsid w:val="003774D4"/>
    <w:rsid w:val="00387C64"/>
    <w:rsid w:val="00396999"/>
    <w:rsid w:val="003B6122"/>
    <w:rsid w:val="003E3C62"/>
    <w:rsid w:val="00405500"/>
    <w:rsid w:val="00415BFF"/>
    <w:rsid w:val="00423C3D"/>
    <w:rsid w:val="00442AEF"/>
    <w:rsid w:val="00474FAE"/>
    <w:rsid w:val="004A691A"/>
    <w:rsid w:val="004B24FA"/>
    <w:rsid w:val="004D453A"/>
    <w:rsid w:val="00506CF1"/>
    <w:rsid w:val="005201E2"/>
    <w:rsid w:val="00526BB8"/>
    <w:rsid w:val="0052763A"/>
    <w:rsid w:val="005548A6"/>
    <w:rsid w:val="005A3AC6"/>
    <w:rsid w:val="005B4435"/>
    <w:rsid w:val="005B4E4B"/>
    <w:rsid w:val="006018B2"/>
    <w:rsid w:val="006221B1"/>
    <w:rsid w:val="0064201E"/>
    <w:rsid w:val="00651F3C"/>
    <w:rsid w:val="006520BF"/>
    <w:rsid w:val="00672E39"/>
    <w:rsid w:val="00686C5F"/>
    <w:rsid w:val="00687C61"/>
    <w:rsid w:val="006A08AB"/>
    <w:rsid w:val="006A3EA5"/>
    <w:rsid w:val="006C306B"/>
    <w:rsid w:val="006D0B0B"/>
    <w:rsid w:val="006D33A5"/>
    <w:rsid w:val="006E0A1E"/>
    <w:rsid w:val="006F2F0D"/>
    <w:rsid w:val="007108F9"/>
    <w:rsid w:val="00715445"/>
    <w:rsid w:val="00724723"/>
    <w:rsid w:val="00732A61"/>
    <w:rsid w:val="00745DAB"/>
    <w:rsid w:val="00757641"/>
    <w:rsid w:val="007836EF"/>
    <w:rsid w:val="0078764A"/>
    <w:rsid w:val="007A4007"/>
    <w:rsid w:val="007E6AAC"/>
    <w:rsid w:val="007F04BA"/>
    <w:rsid w:val="00820FDD"/>
    <w:rsid w:val="00831487"/>
    <w:rsid w:val="00837B30"/>
    <w:rsid w:val="008527CA"/>
    <w:rsid w:val="00880291"/>
    <w:rsid w:val="008856FC"/>
    <w:rsid w:val="00891C6B"/>
    <w:rsid w:val="008948FD"/>
    <w:rsid w:val="008A7977"/>
    <w:rsid w:val="008B29F0"/>
    <w:rsid w:val="008C028F"/>
    <w:rsid w:val="008C3707"/>
    <w:rsid w:val="008D72C3"/>
    <w:rsid w:val="008E0E21"/>
    <w:rsid w:val="008E6566"/>
    <w:rsid w:val="0092518C"/>
    <w:rsid w:val="00965B47"/>
    <w:rsid w:val="00995C8A"/>
    <w:rsid w:val="009E59E2"/>
    <w:rsid w:val="009F4DCC"/>
    <w:rsid w:val="00A153A3"/>
    <w:rsid w:val="00A15C5B"/>
    <w:rsid w:val="00A64501"/>
    <w:rsid w:val="00A6613F"/>
    <w:rsid w:val="00A702FB"/>
    <w:rsid w:val="00A7078F"/>
    <w:rsid w:val="00A71ADC"/>
    <w:rsid w:val="00A827FB"/>
    <w:rsid w:val="00A86EE2"/>
    <w:rsid w:val="00A902B2"/>
    <w:rsid w:val="00A9241C"/>
    <w:rsid w:val="00AB77CB"/>
    <w:rsid w:val="00AC4B2D"/>
    <w:rsid w:val="00AE4325"/>
    <w:rsid w:val="00AF3262"/>
    <w:rsid w:val="00B104D8"/>
    <w:rsid w:val="00B12B57"/>
    <w:rsid w:val="00B14D9E"/>
    <w:rsid w:val="00B15A88"/>
    <w:rsid w:val="00B3062D"/>
    <w:rsid w:val="00B44165"/>
    <w:rsid w:val="00B63467"/>
    <w:rsid w:val="00B66013"/>
    <w:rsid w:val="00B94571"/>
    <w:rsid w:val="00BA71C0"/>
    <w:rsid w:val="00BD39FF"/>
    <w:rsid w:val="00BE39EA"/>
    <w:rsid w:val="00BF2949"/>
    <w:rsid w:val="00BF5CD1"/>
    <w:rsid w:val="00C258FD"/>
    <w:rsid w:val="00C80217"/>
    <w:rsid w:val="00C81984"/>
    <w:rsid w:val="00CB7C0E"/>
    <w:rsid w:val="00CD4D52"/>
    <w:rsid w:val="00CE4539"/>
    <w:rsid w:val="00CE65B2"/>
    <w:rsid w:val="00CF0A4A"/>
    <w:rsid w:val="00CF3E7F"/>
    <w:rsid w:val="00D13D26"/>
    <w:rsid w:val="00D87B4F"/>
    <w:rsid w:val="00DA175B"/>
    <w:rsid w:val="00DA2977"/>
    <w:rsid w:val="00DE084F"/>
    <w:rsid w:val="00E0062E"/>
    <w:rsid w:val="00E16A69"/>
    <w:rsid w:val="00E279C6"/>
    <w:rsid w:val="00E3052B"/>
    <w:rsid w:val="00E37188"/>
    <w:rsid w:val="00E429BD"/>
    <w:rsid w:val="00E66C2F"/>
    <w:rsid w:val="00E87DFD"/>
    <w:rsid w:val="00E9050E"/>
    <w:rsid w:val="00E9289D"/>
    <w:rsid w:val="00E94CBB"/>
    <w:rsid w:val="00EA03CB"/>
    <w:rsid w:val="00EB5159"/>
    <w:rsid w:val="00EC0269"/>
    <w:rsid w:val="00EC7EED"/>
    <w:rsid w:val="00ED38D4"/>
    <w:rsid w:val="00EE4675"/>
    <w:rsid w:val="00F15E33"/>
    <w:rsid w:val="00F60089"/>
    <w:rsid w:val="00F7496B"/>
    <w:rsid w:val="00F757FC"/>
    <w:rsid w:val="00F7636C"/>
    <w:rsid w:val="00F95C8D"/>
    <w:rsid w:val="00F96410"/>
    <w:rsid w:val="00F96FF7"/>
    <w:rsid w:val="00FD1A55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BC8"/>
    <w:rPr>
      <w:color w:val="808080"/>
      <w:shd w:val="clear" w:color="auto" w:fill="E6E6E6"/>
    </w:rPr>
  </w:style>
  <w:style w:type="paragraph" w:customStyle="1" w:styleId="Default">
    <w:name w:val="Default"/>
    <w:rsid w:val="00E9289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ngland.nhs.uk/medicines/items-which-should-not-be-routinely-prescrib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tients-association.org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9A5CD-9F41-4E8D-B504-AC45DE2C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omega-3 fatty acids prescribing</vt:lpstr>
    </vt:vector>
  </TitlesOfParts>
  <Company>PrescQIPP</Company>
  <LinksUpToDate>false</LinksUpToDate>
  <CharactersWithSpaces>1845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omega-3 fatty acids prescribing</dc:title>
  <dc:subject>Patient information about medicines that will not be prescribed on a routine basis anymore</dc:subject>
  <dc:creator>PrescQIPP</dc:creator>
  <cp:keywords>omega 3 fatty acids; low value medicines</cp:keywords>
  <cp:lastModifiedBy>Johns Clare (Surrey Downs CCG)</cp:lastModifiedBy>
  <cp:revision>2</cp:revision>
  <cp:lastPrinted>2017-09-26T10:42:00Z</cp:lastPrinted>
  <dcterms:created xsi:type="dcterms:W3CDTF">2019-09-10T10:17:00Z</dcterms:created>
  <dcterms:modified xsi:type="dcterms:W3CDTF">2019-09-10T10:17:00Z</dcterms:modified>
</cp:coreProperties>
</file>